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03F" w:rsidRDefault="00F2203F">
      <w:r>
        <w:rPr>
          <w:noProof/>
        </w:rPr>
        <w:drawing>
          <wp:inline distT="0" distB="0" distL="0" distR="0">
            <wp:extent cx="2571750" cy="1131570"/>
            <wp:effectExtent l="0" t="0" r="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315" cy="113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03F" w:rsidRPr="00F2203F" w:rsidRDefault="00F2203F" w:rsidP="00F2203F"/>
    <w:p w:rsidR="00F2203F" w:rsidRDefault="00F2203F" w:rsidP="00F2203F"/>
    <w:p w:rsidR="00F2203F" w:rsidRPr="00F2203F" w:rsidRDefault="00F2203F" w:rsidP="00F2203F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r w:rsidRPr="00F2203F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輔英科大攜手成功大學等校　共建南臺灣國際人才培育聯盟</w:t>
      </w:r>
    </w:p>
    <w:p w:rsidR="00F2203F" w:rsidRPr="00F2203F" w:rsidRDefault="00F2203F" w:rsidP="00F2203F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F2203F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2026-02-04</w:t>
        </w:r>
      </w:hyperlink>
    </w:p>
    <w:p w:rsidR="00F2203F" w:rsidRPr="00F2203F" w:rsidRDefault="00F2203F" w:rsidP="00F2203F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F2203F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F2203F" w:rsidRPr="00F2203F" w:rsidRDefault="00F2203F" w:rsidP="00F2203F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F2203F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F2203F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F2203F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57589&amp;title=%E8%BC%94%E8%8B%B1%E7%A7%91%E5%A4%A7%E6%94%9C%E6%89%8B%E6%88%90%E5%8A%9F%E5%A4%A7%E5%AD%B8%E7%AD%89%E6%A0%A1%E3%80%80%E5%85%B1%E5%BB%BA%E5%8D%97%E8%87%BA%E7%81%A3%E5%9C%8B%E9%9A%9B%E4%BA%BA%E6%89%8D%E5%9F%B9%E8%82%B2%E8%81%AF%E7%9B%9F" w:history="1">
        <w:r w:rsidRPr="00F2203F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F2203F" w:rsidRPr="00F2203F" w:rsidRDefault="00F2203F" w:rsidP="00F2203F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輔英科大林</w:t>
      </w:r>
      <w:proofErr w:type="gramEnd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爵士校長（左）代表校方簽署「學術交流暨人才培育合作」協議。（記者吳門鍵攝）</w:t>
      </w:r>
    </w:p>
    <w:p w:rsidR="00F2203F" w:rsidRPr="00F2203F" w:rsidRDefault="00F2203F" w:rsidP="00F2203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F2203F" w:rsidRPr="00F2203F" w:rsidRDefault="00F2203F" w:rsidP="00F2203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技大學新任校長林爵士上任後，為積極推動跨校合作與國際人才培育，親赴台南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升讀碩</w:t>
      </w:r>
      <w:proofErr w:type="gramEnd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、博士學位，拓展更寬廣的學術與發展舞台。</w:t>
      </w:r>
    </w:p>
    <w:p w:rsidR="00F2203F" w:rsidRPr="00F2203F" w:rsidRDefault="00F2203F" w:rsidP="00F2203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F2203F" w:rsidRPr="00F2203F" w:rsidRDefault="00F2203F" w:rsidP="00F2203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的跨域學習</w:t>
      </w:r>
      <w:proofErr w:type="gramEnd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產學鏈結</w:t>
      </w:r>
      <w:proofErr w:type="gramEnd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，結合國際視野與在地實</w:t>
      </w:r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務，共同培育具備專業力、行動力與全球移動力的優秀人才，為高等教育及社會永續發展注入更多正向能量。</w:t>
      </w:r>
    </w:p>
    <w:p w:rsidR="00F2203F" w:rsidRPr="00F2203F" w:rsidRDefault="00F2203F" w:rsidP="00F2203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羅家倫國際長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研</w:t>
      </w:r>
      <w:proofErr w:type="gramEnd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F2203F" w:rsidRPr="00F2203F" w:rsidRDefault="00F2203F" w:rsidP="00F2203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羅家倫表示，聯盟合作最大亮點即包含研究所進修銜接機制，未來完成交換修課之國際學生，可依合作規劃申請成大研究所進修，成大亦將提供名額給予本校之境外學生之升學銜接方案，銜接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進修碩</w:t>
      </w:r>
      <w:proofErr w:type="gramEnd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、博士班機會，鼓勵優秀國際學生留</w:t>
      </w:r>
      <w:proofErr w:type="gramStart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臺</w:t>
      </w:r>
      <w:proofErr w:type="gramEnd"/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F2203F" w:rsidRPr="00F2203F" w:rsidRDefault="00F2203F" w:rsidP="00F2203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2203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F2203F" w:rsidRDefault="00BB6ABF" w:rsidP="00F2203F">
      <w:bookmarkStart w:id="0" w:name="_GoBack"/>
      <w:bookmarkEnd w:id="0"/>
    </w:p>
    <w:sectPr w:rsidR="00BB6ABF" w:rsidRPr="00F220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C2730"/>
    <w:multiLevelType w:val="multilevel"/>
    <w:tmpl w:val="3290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03F"/>
    <w:rsid w:val="00BB6ABF"/>
    <w:rsid w:val="00F2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024C1E-A828-4835-BF84-8793822D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2203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2203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2203F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F2203F"/>
  </w:style>
  <w:style w:type="character" w:customStyle="1" w:styleId="elementor-post-infoterms-list">
    <w:name w:val="elementor-post-info__terms-list"/>
    <w:basedOn w:val="a0"/>
    <w:rsid w:val="00F2203F"/>
  </w:style>
  <w:style w:type="character" w:customStyle="1" w:styleId="a2alabel">
    <w:name w:val="a2a_label"/>
    <w:basedOn w:val="a0"/>
    <w:rsid w:val="00F2203F"/>
  </w:style>
  <w:style w:type="paragraph" w:styleId="Web">
    <w:name w:val="Normal (Web)"/>
    <w:basedOn w:val="a"/>
    <w:uiPriority w:val="99"/>
    <w:semiHidden/>
    <w:unhideWhenUsed/>
    <w:rsid w:val="00F220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2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868580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3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35339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6/02/04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2026-03-11T03:18:00Z</dcterms:modified>
</cp:coreProperties>
</file>